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a9lqqa4p15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📄 Modèle de courrier à la PMI – Manque de personnel mettant en danger les enfants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À adresser à la PMI du département + en copie au préfet + en copie à la CAF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[Prénom NOM]</w:t>
        <w:br w:type="textWrapping"/>
      </w:r>
      <w:r w:rsidDel="00000000" w:rsidR="00000000" w:rsidRPr="00000000">
        <w:rPr>
          <w:rtl w:val="0"/>
        </w:rPr>
        <w:t xml:space="preserve"> Professionnel·le de la petite enfance</w:t>
        <w:br w:type="textWrapping"/>
        <w:t xml:space="preserve"> [Adresse professionnelle ou personnelle selon le niveau de discrétion souhaité]</w:t>
        <w:br w:type="textWrapping"/>
        <w:t xml:space="preserve"> [Adresse e-mail / Téléphone (facultatif)]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À l’attention de :</w:t>
        <w:br w:type="textWrapping"/>
      </w:r>
      <w:r w:rsidDel="00000000" w:rsidR="00000000" w:rsidRPr="00000000">
        <w:rPr>
          <w:rtl w:val="0"/>
        </w:rPr>
        <w:t xml:space="preserve">Madame / Monsieur le Médecin responsable de la PMI</w:t>
        <w:br w:type="textWrapping"/>
        <w:t xml:space="preserve"> Département de [XX]</w:t>
        <w:br w:type="textWrapping"/>
        <w:t xml:space="preserve"> [Adresse]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Copie à :</w:t>
        <w:br w:type="textWrapping"/>
      </w:r>
      <w:r w:rsidDel="00000000" w:rsidR="00000000" w:rsidRPr="00000000">
        <w:rPr>
          <w:rtl w:val="0"/>
        </w:rPr>
        <w:t xml:space="preserve"> Monsieur / Madame le Préfet du département de [XX]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Signalement – Manque de personnel compromettant la sécurité et le bien-être des enfants dans [nom de l’établissement]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 [XX/XX/20XX]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me permets de vous alerter, dans le cadre de mes fonctions de professionnel·le de la petite enfance au sein de [nom de l’établissement / structure], sur une situation particulièrement préoccupante qui, selon moi, contrevient à la réglementation en vigueur prévue par le Code de la santé publique, notamment ses articles </w:t>
      </w:r>
      <w:r w:rsidDel="00000000" w:rsidR="00000000" w:rsidRPr="00000000">
        <w:rPr>
          <w:b w:val="1"/>
          <w:rtl w:val="0"/>
        </w:rPr>
        <w:t xml:space="preserve">R.2324-17 et suivants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Depuis [préciser la durée], le fonctionnement de notre établissement est gravement perturbé par un </w:t>
      </w:r>
      <w:r w:rsidDel="00000000" w:rsidR="00000000" w:rsidRPr="00000000">
        <w:rPr>
          <w:b w:val="1"/>
          <w:rtl w:val="0"/>
        </w:rPr>
        <w:t xml:space="preserve">manque récurrent de personnel</w:t>
      </w:r>
      <w:r w:rsidDel="00000000" w:rsidR="00000000" w:rsidRPr="00000000">
        <w:rPr>
          <w:rtl w:val="0"/>
        </w:rPr>
        <w:t xml:space="preserve"> qui ne permet plus d’assurer un accueil conforme aux exigences réglementaires, ni de garantir la sécurité, le bien-être physique et psychique des enfants confiés.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Voici quelques éléments factuels à l’appui de ce signalement 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[Exemple : Absence de remplacement sur plusieurs jours consécutifs, conduisant à des taux d’encadrement inférieurs au seuil réglementaire]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Des professionnelles seules avec des groupes d’enfants bien au-delà du nombre autorisé]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Retrait du personnel d’entretien ou de cuisine affectant la qualité de l’hygiène et des repas]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Ces dysfonctionnements récurrents entraînent une mise en danger potentielle des enfants accueillis ainsi qu'une dégradation préoccupante des conditions de travail pour les équipes en place.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Dans ce contexte, je sollicite votre vigilance et vous demande de bien vouloir procéder à un </w:t>
      </w:r>
      <w:r w:rsidDel="00000000" w:rsidR="00000000" w:rsidRPr="00000000">
        <w:rPr>
          <w:b w:val="1"/>
          <w:rtl w:val="0"/>
        </w:rPr>
        <w:t xml:space="preserve">contrôle de conformité et d’effectifs</w:t>
      </w:r>
      <w:r w:rsidDel="00000000" w:rsidR="00000000" w:rsidRPr="00000000">
        <w:rPr>
          <w:rtl w:val="0"/>
        </w:rPr>
        <w:t xml:space="preserve">, conformément à votre mission de suivi et d’autorisation des établissements d’accueil du jeune enfant.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Vous trouverez en pièce jointe, le cas échéant, des documents / relevés / témoignages (facultatif selon le niveau d’anonymat ou de confidentialité souhaité).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reste bien entendu à votre disposition pour tout complément d’information, et vous remercie par avance de l’attention portée à ce signalement, effectué dans le seul intérêt des enfants et du respect des normes en vigueur.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Veuillez agréer, Madame, Monsieur, l’expression de mes salutations respectueuses.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[Signature]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